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7E" w:rsidRDefault="00735E29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22</w:t>
      </w:r>
      <w:r w:rsidR="00B22CE9">
        <w:rPr>
          <w:rFonts w:ascii="Tahoma" w:hAnsi="Tahoma" w:cs="Tahoma"/>
          <w:b/>
          <w:bCs/>
          <w:sz w:val="16"/>
          <w:szCs w:val="16"/>
        </w:rPr>
        <w:t>^ Edizione</w:t>
      </w:r>
    </w:p>
    <w:p w:rsidR="00B22CE9" w:rsidRDefault="00B22CE9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IL VOLO DELL’AQUILA – MEMORIAL ERWIN MAIER</w:t>
      </w:r>
    </w:p>
    <w:p w:rsidR="006D463A" w:rsidRPr="00C50AD1" w:rsidRDefault="00751188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Paluzza (UD)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="00735E29">
        <w:rPr>
          <w:rFonts w:ascii="Tahoma" w:hAnsi="Tahoma" w:cs="Tahoma"/>
          <w:sz w:val="16"/>
          <w:szCs w:val="16"/>
        </w:rPr>
        <w:t>4</w:t>
      </w:r>
      <w:r w:rsidR="00B22CE9">
        <w:rPr>
          <w:rFonts w:ascii="Tahoma" w:hAnsi="Tahoma" w:cs="Tahoma"/>
          <w:sz w:val="16"/>
          <w:szCs w:val="16"/>
        </w:rPr>
        <w:t xml:space="preserve"> settembre</w:t>
      </w:r>
      <w:r w:rsidRPr="00C50AD1">
        <w:rPr>
          <w:rFonts w:ascii="Tahoma" w:hAnsi="Tahoma" w:cs="Tahoma"/>
          <w:sz w:val="16"/>
          <w:szCs w:val="16"/>
        </w:rPr>
        <w:t xml:space="preserve"> 20</w:t>
      </w:r>
      <w:r w:rsidR="00735E29">
        <w:rPr>
          <w:rFonts w:ascii="Tahoma" w:hAnsi="Tahoma" w:cs="Tahoma"/>
          <w:sz w:val="16"/>
          <w:szCs w:val="16"/>
        </w:rPr>
        <w:t>22</w:t>
      </w:r>
    </w:p>
    <w:p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50AD1" w:rsidRP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Con  la  firma  del  presente  modulo  il/la  sottoscritto/a __________________________________________</w:t>
      </w:r>
    </w:p>
    <w:p w:rsidR="006D463A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nato/a _____________________________________________ il ___________________________________</w:t>
      </w:r>
    </w:p>
    <w:p w:rsidR="009243F5" w:rsidRPr="00C50AD1" w:rsidRDefault="009243F5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società </w:t>
      </w:r>
      <w:proofErr w:type="spellStart"/>
      <w:r>
        <w:rPr>
          <w:rFonts w:ascii="Tahoma" w:hAnsi="Tahoma" w:cs="Tahoma"/>
          <w:sz w:val="16"/>
          <w:szCs w:val="16"/>
        </w:rPr>
        <w:t>spotiva</w:t>
      </w:r>
      <w:proofErr w:type="spellEnd"/>
      <w:r>
        <w:rPr>
          <w:rFonts w:ascii="Tahoma" w:hAnsi="Tahoma" w:cs="Tahoma"/>
          <w:sz w:val="16"/>
          <w:szCs w:val="16"/>
        </w:rPr>
        <w:t xml:space="preserve"> (eventuale) __________________________________________________________________</w:t>
      </w:r>
      <w:bookmarkStart w:id="0" w:name="_GoBack"/>
      <w:bookmarkEnd w:id="0"/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        </w:t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avere letto attentamente e compreso in ogni sua parte il regolamento della manifestazione denominata “</w:t>
      </w:r>
      <w:r w:rsidR="00C50AD1">
        <w:rPr>
          <w:rFonts w:ascii="Tahoma" w:hAnsi="Tahoma" w:cs="Tahoma"/>
          <w:sz w:val="16"/>
          <w:szCs w:val="16"/>
        </w:rPr>
        <w:t>I</w:t>
      </w:r>
      <w:r w:rsidR="00B22CE9">
        <w:rPr>
          <w:rFonts w:ascii="Tahoma" w:hAnsi="Tahoma" w:cs="Tahoma"/>
          <w:sz w:val="16"/>
          <w:szCs w:val="16"/>
        </w:rPr>
        <w:t xml:space="preserve">l Volo dell’Aquila – </w:t>
      </w:r>
      <w:proofErr w:type="spellStart"/>
      <w:r w:rsidR="00B22CE9">
        <w:rPr>
          <w:rFonts w:ascii="Tahoma" w:hAnsi="Tahoma" w:cs="Tahoma"/>
          <w:sz w:val="16"/>
          <w:szCs w:val="16"/>
        </w:rPr>
        <w:t>Memorial</w:t>
      </w:r>
      <w:proofErr w:type="spellEnd"/>
      <w:r w:rsidR="00B22CE9">
        <w:rPr>
          <w:rFonts w:ascii="Tahoma" w:hAnsi="Tahoma" w:cs="Tahoma"/>
          <w:sz w:val="16"/>
          <w:szCs w:val="16"/>
        </w:rPr>
        <w:t xml:space="preserve"> Erwin Maier</w:t>
      </w:r>
      <w:r w:rsidRPr="00C50AD1">
        <w:rPr>
          <w:rFonts w:ascii="Tahoma" w:hAnsi="Tahoma" w:cs="Tahoma"/>
          <w:sz w:val="16"/>
          <w:szCs w:val="16"/>
        </w:rPr>
        <w:t>“ che accetta integralmente e senza riserve</w:t>
      </w:r>
      <w:r w:rsidR="00C50AD1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2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perfettamente a conoscenza di tutte le caratteristiche e della specificità della prova, del tracciato e delle difficoltà del percorso, che si sviluppa in montagna con possibili condizioni climatiche difficili (quali a titolo esemplificativo e non esaustivo, freddo, vento, pioggia, neve, scarsa visibilità, con temperature che possono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variare da - 5° a + 2</w:t>
      </w:r>
      <w:r w:rsidR="00B32C7E">
        <w:rPr>
          <w:rFonts w:ascii="Tahoma" w:hAnsi="Tahoma" w:cs="Tahoma"/>
          <w:sz w:val="16"/>
          <w:szCs w:val="16"/>
        </w:rPr>
        <w:t>5</w:t>
      </w:r>
      <w:r w:rsidRPr="00C50AD1">
        <w:rPr>
          <w:rFonts w:ascii="Tahoma" w:hAnsi="Tahoma" w:cs="Tahoma"/>
          <w:sz w:val="16"/>
          <w:szCs w:val="16"/>
        </w:rPr>
        <w:t>°, ecc.) nonché consapevole dei rischi per l'incolumità personale connessi alla competizione</w:t>
      </w:r>
      <w:r w:rsidR="00C50AD1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3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esperto/a nelle gare di corsa in montagna</w:t>
      </w:r>
      <w:r w:rsidR="00B32C7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50AD1">
        <w:rPr>
          <w:rFonts w:ascii="Tahoma" w:hAnsi="Tahoma" w:cs="Tahoma"/>
          <w:sz w:val="16"/>
          <w:szCs w:val="16"/>
        </w:rPr>
        <w:t>trailrunning</w:t>
      </w:r>
      <w:proofErr w:type="spellEnd"/>
      <w:r w:rsidR="00B32C7E">
        <w:rPr>
          <w:rFonts w:ascii="Tahoma" w:hAnsi="Tahoma" w:cs="Tahoma"/>
          <w:sz w:val="16"/>
          <w:szCs w:val="16"/>
        </w:rPr>
        <w:t xml:space="preserve"> e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50AD1">
        <w:rPr>
          <w:rFonts w:ascii="Tahoma" w:hAnsi="Tahoma" w:cs="Tahoma"/>
          <w:sz w:val="16"/>
          <w:szCs w:val="16"/>
        </w:rPr>
        <w:t>skyrunning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e consapevole che la part</w:t>
      </w:r>
      <w:r w:rsidR="00C50AD1">
        <w:rPr>
          <w:rFonts w:ascii="Tahoma" w:hAnsi="Tahoma" w:cs="Tahoma"/>
          <w:sz w:val="16"/>
          <w:szCs w:val="16"/>
        </w:rPr>
        <w:t>e</w:t>
      </w:r>
      <w:r w:rsidRPr="00C50AD1">
        <w:rPr>
          <w:rFonts w:ascii="Tahoma" w:hAnsi="Tahoma" w:cs="Tahoma"/>
          <w:sz w:val="16"/>
          <w:szCs w:val="16"/>
        </w:rPr>
        <w:t xml:space="preserve">cipazione alla </w:t>
      </w:r>
      <w:r w:rsidR="00B22CE9" w:rsidRPr="00C50AD1">
        <w:rPr>
          <w:rFonts w:ascii="Tahoma" w:hAnsi="Tahoma" w:cs="Tahoma"/>
          <w:sz w:val="16"/>
          <w:szCs w:val="16"/>
        </w:rPr>
        <w:t>denominata “</w:t>
      </w:r>
      <w:r w:rsidR="00B22CE9">
        <w:rPr>
          <w:rFonts w:ascii="Tahoma" w:hAnsi="Tahoma" w:cs="Tahoma"/>
          <w:sz w:val="16"/>
          <w:szCs w:val="16"/>
        </w:rPr>
        <w:t xml:space="preserve">Il Volo dell’Aquila – </w:t>
      </w:r>
      <w:proofErr w:type="spellStart"/>
      <w:r w:rsidR="00B22CE9">
        <w:rPr>
          <w:rFonts w:ascii="Tahoma" w:hAnsi="Tahoma" w:cs="Tahoma"/>
          <w:sz w:val="16"/>
          <w:szCs w:val="16"/>
        </w:rPr>
        <w:t>Memorial</w:t>
      </w:r>
      <w:proofErr w:type="spellEnd"/>
      <w:r w:rsidR="00B22CE9">
        <w:rPr>
          <w:rFonts w:ascii="Tahoma" w:hAnsi="Tahoma" w:cs="Tahoma"/>
          <w:sz w:val="16"/>
          <w:szCs w:val="16"/>
        </w:rPr>
        <w:t xml:space="preserve"> Erwin Maier</w:t>
      </w:r>
      <w:r w:rsidR="00B22CE9" w:rsidRPr="00C50AD1">
        <w:rPr>
          <w:rFonts w:ascii="Tahoma" w:hAnsi="Tahoma" w:cs="Tahoma"/>
          <w:sz w:val="16"/>
          <w:szCs w:val="16"/>
        </w:rPr>
        <w:t xml:space="preserve">“ </w:t>
      </w:r>
      <w:r w:rsidRPr="00C50AD1">
        <w:rPr>
          <w:rFonts w:ascii="Tahoma" w:hAnsi="Tahoma" w:cs="Tahoma"/>
          <w:sz w:val="16"/>
          <w:szCs w:val="16"/>
        </w:rPr>
        <w:t xml:space="preserve"> richiede una  preparazione specifica ed una reale capacità di autonomia personale di cui attesta di  essere  in  possesso</w:t>
      </w:r>
      <w:r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4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in possesso del certificato medico attestante l'idoneità alla pratica dell'attività agonistica sportiva ad elevato impegno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cardiovascolare, di essere in buono stato di salute ed esonera gli organizzatori da ogni  responsabilità relativa e conseguente all'accertamento di suddetta idoneità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5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 portare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con sé,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durante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tutta la durata della competizione, i materiali obbligatori espressamente indicati nel  regolamento della gara ed esonera l'organizzazione in caso di incidente o malore o danno qualsiasi imputabile alla mancanza di detti  materiali; accetta i controlli dei materiali obbligatori che potranno essere effettuati in ogni momento della corsa. Dichiara  di essere a conoscenza che la mancanza anche di uno solo dei materiali obbligatori in corsa può determinare la sua squalifica ed  accetta l'insindacabile giudizio dei soggetti preposti al controllo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6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ad assumere un comportamento conforme ai principi di lealtà e correttezza sportiva  e a non assumere comportamenti contrari alla legge e alle norme che possono mettere in pericolo la propria o l'altrui incolumità e a tenere  un  comportamento rispettoso  dell'ambiente, secondo il  principio “correre se</w:t>
      </w:r>
      <w:r>
        <w:rPr>
          <w:rFonts w:ascii="Tahoma" w:hAnsi="Tahoma" w:cs="Tahoma"/>
          <w:sz w:val="16"/>
          <w:szCs w:val="16"/>
        </w:rPr>
        <w:t>n</w:t>
      </w:r>
      <w:r w:rsidRPr="00C50AD1">
        <w:rPr>
          <w:rFonts w:ascii="Tahoma" w:hAnsi="Tahoma" w:cs="Tahoma"/>
          <w:sz w:val="16"/>
          <w:szCs w:val="16"/>
        </w:rPr>
        <w:t>za lasciare traccia”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7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l’atleta, consapevole della responsabilità per dichiarazioni mendaci, riconosce e conferma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aver preso visione diretta del percorso di gara e di averlo - nel pieno delle proprie facoltà - ritenuto pienamente confacente al proprio livello tecnico; di esonerare espressamente gli organizzatori da ogni responsabilità per colpa non grave (e comunque nei limiti di legge) relativamente ad eventuale sinistro di cui l’atleta medesimo sia vittima;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esonera altresì l’organizzazione</w:t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da ogni responsabilità legata a furti e/o danneggiamenti eventualmente subiti da  qualsiasi suo oggetto personale, la cui custodia è consapevole che non viene assunta in nessun modo dagli organizzatori e da ogni responsabilità per danni eventualmente da lui/lei cagionati a terzi e/o a beni di proprietà di terzi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8</w:t>
      </w:r>
      <w:r w:rsidR="00C50AD1" w:rsidRPr="00C50AD1">
        <w:rPr>
          <w:rFonts w:ascii="Tahoma" w:hAnsi="Tahoma" w:cs="Tahoma"/>
          <w:sz w:val="16"/>
          <w:szCs w:val="16"/>
        </w:rPr>
        <w:t xml:space="preserve"> -</w:t>
      </w:r>
      <w:r w:rsidR="00C50AD1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prestare sin d'ora, il proprio consenso all'organizzazione e ai terzi da essi autorizzati, a essere fotografato e/o filmato e/o registrato. L'organizzazione o i terzi da essi autorizzati avranno facoltà di trasmettere pubblicare, licenziare e utilizzare ogni fotografia, filmato registrazione o immagine riproducente me stesso/a senza che possa richiedere alcun corrispettivo e senza limitazione alcuna. All'organizzazione, ai terzi da essi autorizzati e chiunque acquisti da questi ultimi il diritto di utilizzare il suddetto materiale fotografico o video (compreso download) non saranno ritenuti responsabili nei miei confronti, per qualsiasi utilizzo del suddetto materiale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9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aver ricevuto e compreso la seguente informativa ex art.13 D.L. n.196/2003: i dati personali degli iscritti alla manifestazione sono trattati in conformità al decreto legislativo n. 196 del 30/06/2003; i dati personali sono raccolti al momento dell'iscrizione e sono forniti direttamente dagli interessati; il mancato conferimento dei dati personali comporta l'impossibilità di accettare l'iscrizione stessa; i dati sono trattati in forma cartacea ed informatica dagli organizzatori, per tutti gli adempimenti connessi all'organizzazione dell'even</w:t>
      </w:r>
      <w:r w:rsidR="00A23D0E">
        <w:rPr>
          <w:rFonts w:ascii="Tahoma" w:hAnsi="Tahoma" w:cs="Tahoma"/>
          <w:sz w:val="16"/>
          <w:szCs w:val="16"/>
        </w:rPr>
        <w:t>to</w:t>
      </w:r>
      <w:r w:rsidRPr="00C50AD1">
        <w:rPr>
          <w:rFonts w:ascii="Tahoma" w:hAnsi="Tahoma" w:cs="Tahoma"/>
          <w:sz w:val="16"/>
          <w:szCs w:val="16"/>
        </w:rPr>
        <w:t>, al fine di fornire agli utenti informazioni sui partecipanti e sui risultati della manifestazione; gli stessi dati possono essere  comunicati a dipendenti, collaboratori, ditte e/o società impegnate nell'organizzazione dell'evento; in relazione agli eventuali dati sensibili forniti al momento dell'iscrizione, gli iscritti dichiarano espressamente il loro consenso per  il  trattamento di  detti  dati; non è prevista la comunicazione, diffusione, trasmissione dei dati sensibili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10-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preso atto dell'informativa di cui al punto sopra, autorizza il trattamento e la comunicazione dei suoi dati personali, per le finalità connesse alla realizzazione della manifestazione e per la eventuale pubblicazione dei risultati della gara; esprime il consenso ai trattamenti specificati nell'informativa, autorizza  l'invio di materiale informativo relativo a successive manifestazioni o varie iniziative proposte dagli organizzatori.</w:t>
      </w:r>
    </w:p>
    <w:p w:rsidR="00751188" w:rsidRPr="00C50AD1" w:rsidRDefault="00751188" w:rsidP="00751188">
      <w:pPr>
        <w:pStyle w:val="Nessunaspaziatura"/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Ai sensi e per gli effetti di cui agli artt. 1341 e 1342 del  C.C. dichiara di aver attentamente esaminato e di approvare specificatamente tutte le clausole di cui ai punti elencati ai numeri 1, 2 , 3, 4, 5, 6, 7, 8, 9 e 10 che precedono.</w:t>
      </w:r>
    </w:p>
    <w:p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63609" w:rsidRPr="00C50AD1" w:rsidRDefault="00C63609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Data_____/_____/______        </w:t>
      </w:r>
      <w:r w:rsidR="00C50AD1">
        <w:rPr>
          <w:rFonts w:ascii="Tahoma" w:hAnsi="Tahoma" w:cs="Tahoma"/>
          <w:sz w:val="16"/>
          <w:szCs w:val="16"/>
        </w:rPr>
        <w:t xml:space="preserve">               </w:t>
      </w:r>
      <w:r w:rsidRPr="00C50AD1">
        <w:rPr>
          <w:rFonts w:ascii="Tahoma" w:hAnsi="Tahoma" w:cs="Tahoma"/>
          <w:sz w:val="16"/>
          <w:szCs w:val="16"/>
        </w:rPr>
        <w:t xml:space="preserve"> Firma del concorrente ___________________________________________</w:t>
      </w:r>
    </w:p>
    <w:p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sectPr w:rsidR="006D463A" w:rsidRPr="00751188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D463A"/>
    <w:rsid w:val="006D463A"/>
    <w:rsid w:val="00735E29"/>
    <w:rsid w:val="00751188"/>
    <w:rsid w:val="009243F5"/>
    <w:rsid w:val="00A23D0E"/>
    <w:rsid w:val="00B22CE9"/>
    <w:rsid w:val="00B32C7E"/>
    <w:rsid w:val="00C50AD1"/>
    <w:rsid w:val="00C63609"/>
    <w:rsid w:val="00D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18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118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essunaspaziatura">
    <w:name w:val="No Spacing"/>
    <w:uiPriority w:val="1"/>
    <w:qFormat/>
    <w:rsid w:val="00751188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</cp:lastModifiedBy>
  <cp:revision>13</cp:revision>
  <cp:lastPrinted>2022-07-13T08:45:00Z</cp:lastPrinted>
  <dcterms:created xsi:type="dcterms:W3CDTF">2015-02-22T20:35:00Z</dcterms:created>
  <dcterms:modified xsi:type="dcterms:W3CDTF">2022-07-14T08:53:00Z</dcterms:modified>
</cp:coreProperties>
</file>